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843"/>
        <w:gridCol w:w="241"/>
        <w:gridCol w:w="7682"/>
      </w:tblGrid>
      <w:tr w:rsidR="005A4C34" w:rsidRPr="00B90269" w14:paraId="590EE389" w14:textId="77777777" w:rsidTr="60AE59A4">
        <w:trPr>
          <w:trHeight w:val="1987"/>
        </w:trPr>
        <w:tc>
          <w:tcPr>
            <w:tcW w:w="1843" w:type="dxa"/>
          </w:tcPr>
          <w:p w14:paraId="3BB0D04B" w14:textId="605F9138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10A96E39" w14:textId="768713B8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4EF6342F" w14:textId="4725EA3C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1F0E9139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CE5FBAC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DF49F4B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12326B2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3C902885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16F5674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275460CE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B128F4F" w14:textId="129B7DBD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210B230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1590ADA3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A6203A7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D331BC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3CBD494E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4B20F0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7DF7434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11DCDC6D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1010F2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0AEFE93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</w:tc>
        <w:tc>
          <w:tcPr>
            <w:tcW w:w="241" w:type="dxa"/>
          </w:tcPr>
          <w:p w14:paraId="4B541298" w14:textId="77777777" w:rsidR="005A4C34" w:rsidRPr="00B90269" w:rsidRDefault="005A4C34" w:rsidP="00155DBA">
            <w:pPr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</w:tc>
        <w:tc>
          <w:tcPr>
            <w:tcW w:w="7682" w:type="dxa"/>
          </w:tcPr>
          <w:p w14:paraId="4FF0885E" w14:textId="436E98ED" w:rsidR="001448C1" w:rsidRPr="00E014C3" w:rsidRDefault="00A45246" w:rsidP="00496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4C3">
              <w:rPr>
                <w:rFonts w:ascii="Arial" w:hAnsi="Arial" w:cs="Arial"/>
                <w:noProof/>
                <w:color w:val="286452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F79A41F" wp14:editId="255A7847">
                  <wp:simplePos x="0" y="0"/>
                  <wp:positionH relativeFrom="column">
                    <wp:posOffset>-1373505</wp:posOffset>
                  </wp:positionH>
                  <wp:positionV relativeFrom="paragraph">
                    <wp:posOffset>208915</wp:posOffset>
                  </wp:positionV>
                  <wp:extent cx="1379220" cy="7605395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76053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6DDF50" w14:textId="18DBCDB0" w:rsidR="00491055" w:rsidRPr="00E014C3" w:rsidRDefault="00491055" w:rsidP="001C7C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19574783"/>
          </w:p>
          <w:p w14:paraId="4E619F5A" w14:textId="5DCCDE55" w:rsidR="001C7CB7" w:rsidRPr="0065710E" w:rsidRDefault="001C7CB7" w:rsidP="00F87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GEE - GLOBAL ELEVATOR </w:t>
            </w:r>
            <w:r w:rsidR="00136C44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EXHIBITION, IL NUOVO RIFERIMENTO INTERNAZIONALE PER LA MOBILITA’ </w:t>
            </w:r>
            <w:r w:rsidR="00A45246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ORIZZONTALE E</w:t>
            </w:r>
            <w:r w:rsidR="00136C44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VERTICALE</w:t>
            </w:r>
          </w:p>
          <w:p w14:paraId="4C3EF810" w14:textId="122B2706" w:rsidR="001C7CB7" w:rsidRPr="0065710E" w:rsidRDefault="001C7CB7" w:rsidP="001C7CB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5A97AC0" w14:textId="2E3A0EF4" w:rsidR="005F66C0" w:rsidRPr="0065710E" w:rsidRDefault="005F66C0" w:rsidP="005F66C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5710E">
              <w:rPr>
                <w:rFonts w:ascii="Arial" w:hAnsi="Arial" w:cs="Arial"/>
                <w:i/>
                <w:iCs/>
                <w:sz w:val="22"/>
                <w:szCs w:val="22"/>
              </w:rPr>
              <w:t>GEE – Global Elevator Exhibition</w:t>
            </w:r>
            <w:r w:rsidR="00136C44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alla sua prima edizione, risponde alle esigenze concrete del mercato della mobilità orizzontale e verticale. </w:t>
            </w:r>
            <w:r w:rsidR="009A0F0E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Agisce da </w:t>
            </w:r>
            <w:r w:rsidR="00BA72E0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>piattaforma</w:t>
            </w:r>
            <w:r w:rsidR="00E30BE7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internazionale</w:t>
            </w:r>
            <w:r w:rsidR="00D87EBD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30B2D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di </w:t>
            </w:r>
            <w:r w:rsidR="008865A9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>scambio</w:t>
            </w:r>
            <w:r w:rsidR="00B30B2D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8865A9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>confronto</w:t>
            </w:r>
            <w:r w:rsidR="00B30B2D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 approfondimento sulle tematiche più attuali del settore. Ad amplificare l’offerta, l</w:t>
            </w:r>
            <w:r w:rsidRPr="0065710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 simultaneità con </w:t>
            </w:r>
            <w:r w:rsidR="00D87EBD" w:rsidRPr="0065710E">
              <w:rPr>
                <w:rFonts w:ascii="Arial" w:hAnsi="Arial" w:cs="Arial"/>
                <w:i/>
                <w:iCs/>
                <w:sz w:val="22"/>
                <w:szCs w:val="22"/>
              </w:rPr>
              <w:t>gli eventi affini di MIBA.</w:t>
            </w:r>
          </w:p>
          <w:p w14:paraId="310C51EF" w14:textId="2A91075B" w:rsidR="005F66C0" w:rsidRPr="0065710E" w:rsidRDefault="00B04D84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710E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Milano,</w:t>
            </w:r>
            <w:r w:rsidR="00FF6FDF" w:rsidRPr="0065710E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15 novembre 2023</w:t>
            </w:r>
            <w:r w:rsidR="00136C44" w:rsidRPr="0065710E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007F0B33" w:rsidRPr="0065710E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–</w:t>
            </w:r>
            <w:r w:rsidR="00FF6FDF" w:rsidRPr="0065710E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007F0B33" w:rsidRPr="0065710E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GEE</w:t>
            </w:r>
            <w:r w:rsidR="007F0B33" w:rsidRPr="0065710E">
              <w:rPr>
                <w:rFonts w:ascii="Arial" w:eastAsia="Times New Roman" w:hAnsi="Arial" w:cs="Arial"/>
                <w:b/>
                <w:bCs/>
                <w:i/>
                <w:iCs/>
                <w:color w:val="212529"/>
                <w:sz w:val="22"/>
                <w:szCs w:val="22"/>
                <w:lang w:eastAsia="it-IT"/>
              </w:rPr>
              <w:t xml:space="preserve">, </w:t>
            </w:r>
            <w:r w:rsidR="007F0B3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Global Elevator Exhibition</w:t>
            </w:r>
            <w:r w:rsidR="00136C44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7F0B33" w:rsidRPr="0065710E">
              <w:rPr>
                <w:rFonts w:ascii="Arial" w:hAnsi="Arial" w:cs="Arial"/>
                <w:sz w:val="22"/>
                <w:szCs w:val="22"/>
              </w:rPr>
              <w:t>la fiera internazionale dedicata alla mobilità verticale e orizzontale</w:t>
            </w:r>
            <w:r w:rsidR="00136C44" w:rsidRPr="0065710E">
              <w:rPr>
                <w:rFonts w:ascii="Arial" w:hAnsi="Arial" w:cs="Arial"/>
                <w:sz w:val="22"/>
                <w:szCs w:val="22"/>
              </w:rPr>
              <w:t>,</w:t>
            </w:r>
            <w:r w:rsidR="007F0B33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6C44" w:rsidRPr="0065710E">
              <w:rPr>
                <w:rFonts w:ascii="Arial" w:hAnsi="Arial" w:cs="Arial"/>
                <w:sz w:val="22"/>
                <w:szCs w:val="22"/>
              </w:rPr>
              <w:t xml:space="preserve">celebra quest’anno la sua prima edizione, </w:t>
            </w:r>
            <w:r w:rsidR="007F0B33" w:rsidRPr="0065710E">
              <w:rPr>
                <w:rFonts w:ascii="Arial" w:hAnsi="Arial" w:cs="Arial"/>
                <w:sz w:val="22"/>
                <w:szCs w:val="22"/>
              </w:rPr>
              <w:t xml:space="preserve">dal 15 al 17 novembre 2023, </w:t>
            </w:r>
            <w:r w:rsidR="00D87EBD" w:rsidRPr="0065710E">
              <w:rPr>
                <w:rFonts w:ascii="Arial" w:hAnsi="Arial" w:cs="Arial"/>
                <w:sz w:val="22"/>
                <w:szCs w:val="22"/>
              </w:rPr>
              <w:t xml:space="preserve">a Fiera Milano </w:t>
            </w:r>
            <w:r w:rsidR="00BA72E0" w:rsidRPr="0065710E">
              <w:rPr>
                <w:rFonts w:ascii="Arial" w:hAnsi="Arial" w:cs="Arial"/>
                <w:sz w:val="22"/>
                <w:szCs w:val="22"/>
              </w:rPr>
              <w:t>(</w:t>
            </w:r>
            <w:r w:rsidR="00D87EBD" w:rsidRPr="0065710E">
              <w:rPr>
                <w:rFonts w:ascii="Arial" w:hAnsi="Arial" w:cs="Arial"/>
                <w:sz w:val="22"/>
                <w:szCs w:val="22"/>
              </w:rPr>
              <w:t>Rho</w:t>
            </w:r>
            <w:r w:rsidR="00BA72E0" w:rsidRPr="0065710E">
              <w:rPr>
                <w:rFonts w:ascii="Arial" w:hAnsi="Arial" w:cs="Arial"/>
                <w:sz w:val="22"/>
                <w:szCs w:val="22"/>
              </w:rPr>
              <w:t>)</w:t>
            </w:r>
            <w:r w:rsidR="009A0F0E" w:rsidRPr="0065710E">
              <w:rPr>
                <w:rFonts w:ascii="Arial" w:hAnsi="Arial" w:cs="Arial"/>
                <w:sz w:val="22"/>
                <w:szCs w:val="22"/>
              </w:rPr>
              <w:t>, per rispondere alle esigenze concrete di un mercato in costante sviluppo.</w:t>
            </w:r>
          </w:p>
          <w:p w14:paraId="3A7451EE" w14:textId="77777777" w:rsidR="009A0F0E" w:rsidRPr="0065710E" w:rsidRDefault="009A0F0E" w:rsidP="00B04D84">
            <w:pPr>
              <w:jc w:val="both"/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</w:pPr>
          </w:p>
          <w:p w14:paraId="44DD8B17" w14:textId="6E352396" w:rsidR="009A0F0E" w:rsidRPr="0065710E" w:rsidRDefault="009A0F0E" w:rsidP="009A0F0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710E">
              <w:rPr>
                <w:rFonts w:ascii="Arial" w:hAnsi="Arial" w:cs="Arial"/>
                <w:sz w:val="22"/>
                <w:szCs w:val="22"/>
              </w:rPr>
              <w:t xml:space="preserve">Secondo i dati elaborati da ANACAM, infatti, il settore nel 2022 ha prodotto in Italia un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fatturato di 3,8 mld di euro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, dando lavoro diretto a poco meno di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19 mila addetti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, ripartito su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1.900 aziende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 caratterizzate da grande diversità dimensionali (dai piccoli artigiani alle grandi multinazionali).  </w:t>
            </w:r>
          </w:p>
          <w:p w14:paraId="1A57828A" w14:textId="77777777" w:rsidR="00F5503E" w:rsidRPr="0065710E" w:rsidRDefault="00F5503E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9DA9F2" w14:textId="5FCFC64E" w:rsidR="00BE7D2D" w:rsidRPr="0065710E" w:rsidRDefault="009A0F0E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710E">
              <w:rPr>
                <w:rFonts w:ascii="Arial" w:hAnsi="Arial" w:cs="Arial"/>
                <w:sz w:val="22"/>
                <w:szCs w:val="22"/>
              </w:rPr>
              <w:t>In questo contesto, c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>on</w:t>
            </w:r>
            <w:r w:rsidR="00317066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6139B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118</w:t>
            </w:r>
            <w:r w:rsidR="00317066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espositori </w:t>
            </w:r>
            <w:r w:rsidR="00FC008B" w:rsidRPr="0065710E">
              <w:rPr>
                <w:rFonts w:ascii="Arial" w:hAnsi="Arial" w:cs="Arial"/>
                <w:sz w:val="22"/>
                <w:szCs w:val="22"/>
              </w:rPr>
              <w:t>provenienti</w:t>
            </w:r>
            <w:r w:rsidR="00FC008B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>da 1</w:t>
            </w:r>
            <w:r w:rsidR="008148A7" w:rsidRPr="0065710E">
              <w:rPr>
                <w:rFonts w:ascii="Arial" w:hAnsi="Arial" w:cs="Arial"/>
                <w:sz w:val="22"/>
                <w:szCs w:val="22"/>
              </w:rPr>
              <w:t>3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 Paesi</w:t>
            </w:r>
            <w:r w:rsidR="008148A7" w:rsidRPr="0065710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4E79F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Austria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17066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Cina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E79F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Corea del Sud,</w:t>
            </w:r>
            <w:r w:rsidR="004E79F3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7066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Francia</w:t>
            </w:r>
            <w:r w:rsidR="004E79F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E79F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Germania, Grecia, India, </w:t>
            </w:r>
            <w:r w:rsidR="003D5BCE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Italia, </w:t>
            </w:r>
            <w:r w:rsidR="004E79F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Olanda</w:t>
            </w:r>
            <w:r w:rsidR="004E79F3" w:rsidRPr="006571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17066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Spagna</w:t>
            </w:r>
            <w:r w:rsidR="004E79F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7A114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Svizzera, </w:t>
            </w:r>
            <w:r w:rsidR="004E79F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Turchia</w:t>
            </w:r>
            <w:r w:rsidR="007A114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, USA</w:t>
            </w:r>
            <w:r w:rsidR="004E79F3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), 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e un ricco palinsesto </w:t>
            </w:r>
            <w:r w:rsidR="005D452E" w:rsidRPr="0065710E">
              <w:rPr>
                <w:rFonts w:ascii="Arial" w:hAnsi="Arial" w:cs="Arial"/>
                <w:sz w:val="22"/>
                <w:szCs w:val="22"/>
              </w:rPr>
              <w:t>convegnistico,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5246" w:rsidRPr="0065710E">
              <w:rPr>
                <w:rFonts w:ascii="Arial" w:hAnsi="Arial" w:cs="Arial"/>
                <w:sz w:val="22"/>
                <w:szCs w:val="22"/>
              </w:rPr>
              <w:t>la manifestazione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6C44" w:rsidRPr="0065710E">
              <w:rPr>
                <w:rFonts w:ascii="Arial" w:hAnsi="Arial" w:cs="Arial"/>
                <w:sz w:val="22"/>
                <w:szCs w:val="22"/>
              </w:rPr>
              <w:t>agisce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52E" w:rsidRPr="0065710E">
              <w:rPr>
                <w:rFonts w:ascii="Arial" w:hAnsi="Arial" w:cs="Arial"/>
                <w:sz w:val="22"/>
                <w:szCs w:val="22"/>
              </w:rPr>
              <w:t>come</w:t>
            </w:r>
            <w:r w:rsidR="00317066" w:rsidRPr="0065710E">
              <w:rPr>
                <w:rFonts w:ascii="Arial" w:hAnsi="Arial" w:cs="Arial"/>
                <w:sz w:val="22"/>
                <w:szCs w:val="22"/>
              </w:rPr>
              <w:t xml:space="preserve"> punto di riferimento </w:t>
            </w:r>
            <w:r w:rsidR="005D452E" w:rsidRPr="0065710E">
              <w:rPr>
                <w:rFonts w:ascii="Arial" w:hAnsi="Arial" w:cs="Arial"/>
                <w:sz w:val="22"/>
                <w:szCs w:val="22"/>
              </w:rPr>
              <w:t>del settore</w:t>
            </w:r>
            <w:r w:rsidR="00741023" w:rsidRPr="006571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45246" w:rsidRPr="0065710E">
              <w:rPr>
                <w:rFonts w:ascii="Arial" w:hAnsi="Arial" w:cs="Arial"/>
                <w:sz w:val="22"/>
                <w:szCs w:val="22"/>
              </w:rPr>
              <w:t>garantendo alle</w:t>
            </w:r>
            <w:r w:rsidR="00D87EBD" w:rsidRPr="0065710E">
              <w:rPr>
                <w:rFonts w:ascii="Arial" w:hAnsi="Arial" w:cs="Arial"/>
                <w:sz w:val="22"/>
                <w:szCs w:val="22"/>
              </w:rPr>
              <w:t xml:space="preserve"> imprese uno spazio di dialogo, </w:t>
            </w:r>
            <w:r w:rsidR="00B60C13" w:rsidRPr="0065710E">
              <w:rPr>
                <w:rFonts w:ascii="Arial" w:hAnsi="Arial" w:cs="Arial"/>
                <w:sz w:val="22"/>
                <w:szCs w:val="22"/>
              </w:rPr>
              <w:t>business</w:t>
            </w:r>
            <w:r w:rsidR="00D87EBD" w:rsidRPr="0065710E">
              <w:rPr>
                <w:rFonts w:ascii="Arial" w:hAnsi="Arial" w:cs="Arial"/>
                <w:sz w:val="22"/>
                <w:szCs w:val="22"/>
              </w:rPr>
              <w:t xml:space="preserve"> e aggiornamento sulle principali novità </w:t>
            </w:r>
            <w:r w:rsidR="002E6665" w:rsidRPr="0065710E">
              <w:rPr>
                <w:rFonts w:ascii="Arial" w:hAnsi="Arial" w:cs="Arial"/>
                <w:sz w:val="22"/>
                <w:szCs w:val="22"/>
              </w:rPr>
              <w:t xml:space="preserve">di un comparto in </w:t>
            </w:r>
            <w:r w:rsidR="00A45246" w:rsidRPr="0065710E">
              <w:rPr>
                <w:rFonts w:ascii="Arial" w:hAnsi="Arial" w:cs="Arial"/>
                <w:sz w:val="22"/>
                <w:szCs w:val="22"/>
              </w:rPr>
              <w:t>piena crescita.</w:t>
            </w:r>
          </w:p>
          <w:p w14:paraId="0E9281C0" w14:textId="77777777" w:rsidR="002A2A1E" w:rsidRPr="0065710E" w:rsidRDefault="002A2A1E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58B73B6" w14:textId="6260CAA7" w:rsidR="00095A7B" w:rsidRPr="0065710E" w:rsidRDefault="00095A7B" w:rsidP="00095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710E">
              <w:rPr>
                <w:rFonts w:ascii="Arial" w:hAnsi="Arial" w:cs="Arial"/>
                <w:sz w:val="22"/>
                <w:szCs w:val="22"/>
              </w:rPr>
              <w:t xml:space="preserve">Le aziende che hanno scelto di partecipare a GEE </w:t>
            </w:r>
            <w:r w:rsidR="00A45246" w:rsidRPr="0065710E">
              <w:rPr>
                <w:rFonts w:ascii="Arial" w:hAnsi="Arial" w:cs="Arial"/>
                <w:sz w:val="22"/>
                <w:szCs w:val="22"/>
              </w:rPr>
              <w:t xml:space="preserve">hanno poi </w:t>
            </w:r>
            <w:r w:rsidRPr="0065710E">
              <w:rPr>
                <w:rFonts w:ascii="Arial" w:hAnsi="Arial" w:cs="Arial"/>
                <w:sz w:val="22"/>
                <w:szCs w:val="22"/>
              </w:rPr>
              <w:t>la possibilità di incontrare, oltre alle migliaia di operatori professionali,</w:t>
            </w:r>
            <w:r w:rsidR="006246B2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46B2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hosted buyer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 altamente profilati, selezionati da Fiera Milano e provenienti da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23 Paesi di tutti i continenti.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 Particolarmente rilevanti quelli provenienti da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USA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Argentina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Egitto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Australia </w:t>
            </w:r>
            <w:r w:rsidRPr="0065710E">
              <w:rPr>
                <w:rFonts w:ascii="Arial" w:hAnsi="Arial" w:cs="Arial"/>
                <w:sz w:val="22"/>
                <w:szCs w:val="22"/>
              </w:rPr>
              <w:t>e</w:t>
            </w:r>
            <w:r w:rsidRPr="0065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UAE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AA2CB9B" w14:textId="77777777" w:rsidR="00A82805" w:rsidRPr="0065710E" w:rsidRDefault="00A82805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325CB3" w14:textId="26507A72" w:rsidR="009A0F0E" w:rsidRPr="0065710E" w:rsidRDefault="00A45246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710E">
              <w:rPr>
                <w:rFonts w:ascii="Arial" w:hAnsi="Arial" w:cs="Arial"/>
                <w:sz w:val="22"/>
                <w:szCs w:val="22"/>
              </w:rPr>
              <w:t>Con la sua offerta</w:t>
            </w:r>
            <w:r w:rsidR="004A62D7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69F5" w:rsidRPr="0065710E">
              <w:rPr>
                <w:rFonts w:ascii="Arial" w:hAnsi="Arial" w:cs="Arial"/>
                <w:sz w:val="22"/>
                <w:szCs w:val="22"/>
              </w:rPr>
              <w:t>GEE</w:t>
            </w:r>
            <w:r w:rsidR="002E6665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6B16" w:rsidRPr="0065710E">
              <w:rPr>
                <w:rFonts w:ascii="Arial" w:hAnsi="Arial" w:cs="Arial"/>
                <w:sz w:val="22"/>
                <w:szCs w:val="22"/>
              </w:rPr>
              <w:t xml:space="preserve">si propone come un appuntamento </w:t>
            </w:r>
            <w:r w:rsidR="00EF381B" w:rsidRPr="0065710E">
              <w:rPr>
                <w:rFonts w:ascii="Arial" w:hAnsi="Arial" w:cs="Arial"/>
                <w:sz w:val="22"/>
                <w:szCs w:val="22"/>
              </w:rPr>
              <w:t xml:space="preserve">fieristico </w:t>
            </w:r>
            <w:r w:rsidR="00FC008B" w:rsidRPr="0065710E">
              <w:rPr>
                <w:rFonts w:ascii="Arial" w:hAnsi="Arial" w:cs="Arial"/>
                <w:sz w:val="22"/>
                <w:szCs w:val="22"/>
              </w:rPr>
              <w:t xml:space="preserve">rappresentativo del suo settore </w:t>
            </w:r>
            <w:r w:rsidR="00EF381B" w:rsidRPr="0065710E">
              <w:rPr>
                <w:rFonts w:ascii="Arial" w:hAnsi="Arial" w:cs="Arial"/>
                <w:sz w:val="22"/>
                <w:szCs w:val="22"/>
              </w:rPr>
              <w:t>di caratura internazionale</w:t>
            </w:r>
            <w:r w:rsidR="00FC008B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1A23" w:rsidRPr="0065710E">
              <w:rPr>
                <w:rFonts w:ascii="Arial" w:hAnsi="Arial" w:cs="Arial"/>
                <w:sz w:val="22"/>
                <w:szCs w:val="22"/>
              </w:rPr>
              <w:t xml:space="preserve">in una </w:t>
            </w:r>
            <w:r w:rsidR="00DD18EE" w:rsidRPr="0065710E">
              <w:rPr>
                <w:rFonts w:ascii="Arial" w:hAnsi="Arial" w:cs="Arial"/>
                <w:sz w:val="22"/>
                <w:szCs w:val="22"/>
              </w:rPr>
              <w:t>città come</w:t>
            </w:r>
            <w:r w:rsidR="00771A23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6665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6D5279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ilano</w:t>
            </w:r>
            <w:r w:rsidR="006D5279" w:rsidRPr="006571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E7D2D" w:rsidRPr="0065710E">
              <w:rPr>
                <w:rFonts w:ascii="Arial" w:hAnsi="Arial" w:cs="Arial"/>
                <w:sz w:val="22"/>
                <w:szCs w:val="22"/>
              </w:rPr>
              <w:t>p</w:t>
            </w:r>
            <w:r w:rsidR="006D5279" w:rsidRPr="0065710E">
              <w:rPr>
                <w:rFonts w:ascii="Arial" w:hAnsi="Arial" w:cs="Arial"/>
                <w:sz w:val="22"/>
                <w:szCs w:val="22"/>
              </w:rPr>
              <w:t xml:space="preserve">rima Smart City in Italia - ed oggi </w:t>
            </w:r>
            <w:r w:rsidR="00BE7D2D" w:rsidRPr="0065710E">
              <w:rPr>
                <w:rFonts w:ascii="Arial" w:hAnsi="Arial" w:cs="Arial"/>
                <w:sz w:val="22"/>
                <w:szCs w:val="22"/>
              </w:rPr>
              <w:t xml:space="preserve">anche </w:t>
            </w:r>
            <w:r w:rsidR="006D5279" w:rsidRPr="0065710E">
              <w:rPr>
                <w:rFonts w:ascii="Arial" w:hAnsi="Arial" w:cs="Arial"/>
                <w:sz w:val="22"/>
                <w:szCs w:val="22"/>
              </w:rPr>
              <w:t>“capitale europea del 5G”</w:t>
            </w:r>
            <w:r w:rsidR="002E6665" w:rsidRPr="0065710E">
              <w:rPr>
                <w:rFonts w:ascii="Arial" w:hAnsi="Arial" w:cs="Arial"/>
                <w:sz w:val="22"/>
                <w:szCs w:val="22"/>
              </w:rPr>
              <w:t>, che</w:t>
            </w:r>
            <w:r w:rsidR="000E5075" w:rsidRPr="0065710E">
              <w:rPr>
                <w:rFonts w:ascii="Arial" w:hAnsi="Arial" w:cs="Arial"/>
                <w:sz w:val="22"/>
                <w:szCs w:val="22"/>
              </w:rPr>
              <w:t>, con il suo moderno quartiere fieristico,</w:t>
            </w:r>
            <w:r w:rsidR="002E6665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7D2D" w:rsidRPr="0065710E">
              <w:rPr>
                <w:rFonts w:ascii="Arial" w:hAnsi="Arial" w:cs="Arial"/>
                <w:sz w:val="22"/>
                <w:szCs w:val="22"/>
              </w:rPr>
              <w:t xml:space="preserve">incarna </w:t>
            </w:r>
            <w:r w:rsidR="000E5075" w:rsidRPr="0065710E">
              <w:rPr>
                <w:rFonts w:ascii="Arial" w:hAnsi="Arial" w:cs="Arial"/>
                <w:sz w:val="22"/>
                <w:szCs w:val="22"/>
              </w:rPr>
              <w:t>pienamente l’animo innovativo e cosmopolita della manifestazione</w:t>
            </w:r>
            <w:r w:rsidRPr="0065710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532ED8" w14:textId="77777777" w:rsidR="009A0F0E" w:rsidRPr="0065710E" w:rsidRDefault="009A0F0E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EE9F34" w14:textId="6537FE8B" w:rsidR="004A62D7" w:rsidRDefault="00136C44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710E">
              <w:rPr>
                <w:rFonts w:ascii="Arial" w:hAnsi="Arial" w:cs="Arial"/>
                <w:sz w:val="22"/>
                <w:szCs w:val="22"/>
              </w:rPr>
              <w:t xml:space="preserve">A valorizzare </w:t>
            </w:r>
            <w:r w:rsidR="00A45246" w:rsidRPr="0065710E">
              <w:rPr>
                <w:rFonts w:ascii="Arial" w:hAnsi="Arial" w:cs="Arial"/>
                <w:sz w:val="22"/>
                <w:szCs w:val="22"/>
              </w:rPr>
              <w:t xml:space="preserve">la proposta </w:t>
            </w:r>
            <w:r w:rsidRPr="0065710E">
              <w:rPr>
                <w:rFonts w:ascii="Arial" w:hAnsi="Arial" w:cs="Arial"/>
                <w:sz w:val="22"/>
                <w:szCs w:val="22"/>
              </w:rPr>
              <w:t xml:space="preserve">di business e networking, </w:t>
            </w:r>
            <w:r w:rsidR="004A62D7" w:rsidRPr="0065710E">
              <w:rPr>
                <w:rFonts w:ascii="Arial" w:hAnsi="Arial" w:cs="Arial"/>
                <w:sz w:val="22"/>
                <w:szCs w:val="22"/>
              </w:rPr>
              <w:t>sono</w:t>
            </w:r>
            <w:r w:rsidR="00A45246" w:rsidRPr="0065710E">
              <w:rPr>
                <w:rFonts w:ascii="Arial" w:hAnsi="Arial" w:cs="Arial"/>
                <w:sz w:val="22"/>
                <w:szCs w:val="22"/>
              </w:rPr>
              <w:t xml:space="preserve"> gli</w:t>
            </w:r>
            <w:r w:rsidR="002A2A1E" w:rsidRPr="0065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A1E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innumerevoli momenti di confronto e formazione</w:t>
            </w:r>
            <w:r w:rsidR="00A45246" w:rsidRPr="0065710E">
              <w:rPr>
                <w:rFonts w:ascii="Arial" w:hAnsi="Arial" w:cs="Arial"/>
                <w:sz w:val="22"/>
                <w:szCs w:val="22"/>
              </w:rPr>
              <w:t xml:space="preserve">, che </w:t>
            </w:r>
            <w:r w:rsidR="004A62D7" w:rsidRPr="0065710E">
              <w:rPr>
                <w:rFonts w:ascii="Arial" w:hAnsi="Arial" w:cs="Arial"/>
                <w:sz w:val="22"/>
                <w:szCs w:val="22"/>
              </w:rPr>
              <w:t>arricchiscono</w:t>
            </w:r>
            <w:r w:rsidR="00A45246" w:rsidRPr="0065710E">
              <w:rPr>
                <w:rFonts w:ascii="Arial" w:hAnsi="Arial" w:cs="Arial"/>
                <w:sz w:val="22"/>
                <w:szCs w:val="22"/>
              </w:rPr>
              <w:t xml:space="preserve"> tutti e tre i giorni della fiera. </w:t>
            </w:r>
            <w:r w:rsidR="009A0F0E" w:rsidRPr="0065710E">
              <w:rPr>
                <w:rFonts w:ascii="Arial" w:hAnsi="Arial" w:cs="Arial"/>
                <w:sz w:val="22"/>
                <w:szCs w:val="22"/>
              </w:rPr>
              <w:t xml:space="preserve">Con la partecipazione di </w:t>
            </w:r>
            <w:r w:rsidR="009A0F0E" w:rsidRPr="0065710E">
              <w:rPr>
                <w:rFonts w:ascii="Arial" w:hAnsi="Arial" w:cs="Arial"/>
                <w:b/>
                <w:bCs/>
                <w:sz w:val="22"/>
                <w:szCs w:val="22"/>
              </w:rPr>
              <w:t>massimi esperti nazionali e internazionali</w:t>
            </w:r>
            <w:r w:rsidR="009A0F0E" w:rsidRPr="0065710E">
              <w:rPr>
                <w:rFonts w:ascii="Arial" w:hAnsi="Arial" w:cs="Arial"/>
                <w:sz w:val="22"/>
                <w:szCs w:val="22"/>
              </w:rPr>
              <w:t>, esponenti delle principali associazioni di categoria, organi di certificazione e docenti u</w:t>
            </w:r>
            <w:r w:rsidR="009A0F0E" w:rsidRPr="009A0F0E">
              <w:rPr>
                <w:rFonts w:ascii="Arial" w:hAnsi="Arial" w:cs="Arial"/>
                <w:sz w:val="22"/>
                <w:szCs w:val="22"/>
              </w:rPr>
              <w:t>niversitari</w:t>
            </w:r>
            <w:r w:rsidR="009A0F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45246">
              <w:rPr>
                <w:rFonts w:ascii="Arial" w:hAnsi="Arial" w:cs="Arial"/>
                <w:sz w:val="22"/>
                <w:szCs w:val="22"/>
              </w:rPr>
              <w:t xml:space="preserve">il </w:t>
            </w:r>
            <w:r w:rsidR="00A45246" w:rsidRPr="00A45246">
              <w:rPr>
                <w:rFonts w:ascii="Arial" w:hAnsi="Arial" w:cs="Arial"/>
                <w:b/>
                <w:bCs/>
                <w:sz w:val="22"/>
                <w:szCs w:val="22"/>
              </w:rPr>
              <w:t>palinsesto convegnistico</w:t>
            </w:r>
            <w:r w:rsidR="00A45246">
              <w:rPr>
                <w:rFonts w:ascii="Arial" w:hAnsi="Arial" w:cs="Arial"/>
                <w:sz w:val="22"/>
                <w:szCs w:val="22"/>
              </w:rPr>
              <w:t xml:space="preserve"> di </w:t>
            </w:r>
            <w:r w:rsidR="009A0F0E">
              <w:rPr>
                <w:rFonts w:ascii="Arial" w:hAnsi="Arial" w:cs="Arial"/>
                <w:sz w:val="22"/>
                <w:szCs w:val="22"/>
              </w:rPr>
              <w:t xml:space="preserve">GEE </w:t>
            </w:r>
            <w:r w:rsidR="004A62D7">
              <w:rPr>
                <w:rFonts w:ascii="Arial" w:hAnsi="Arial" w:cs="Arial"/>
                <w:sz w:val="22"/>
                <w:szCs w:val="22"/>
              </w:rPr>
              <w:t xml:space="preserve">fa </w:t>
            </w:r>
            <w:r w:rsidR="004A62D7">
              <w:rPr>
                <w:rFonts w:ascii="Arial" w:hAnsi="Arial" w:cs="Arial"/>
                <w:sz w:val="22"/>
                <w:szCs w:val="22"/>
              </w:rPr>
              <w:lastRenderedPageBreak/>
              <w:t xml:space="preserve">della fiera </w:t>
            </w:r>
            <w:r w:rsidR="00A45246">
              <w:rPr>
                <w:rFonts w:ascii="Arial" w:hAnsi="Arial" w:cs="Arial"/>
                <w:sz w:val="22"/>
                <w:szCs w:val="22"/>
              </w:rPr>
              <w:t>un</w:t>
            </w:r>
            <w:r w:rsidR="009A0F0E">
              <w:rPr>
                <w:rFonts w:ascii="Arial" w:hAnsi="Arial" w:cs="Arial"/>
                <w:sz w:val="22"/>
                <w:szCs w:val="22"/>
              </w:rPr>
              <w:t xml:space="preserve"> luogo di </w:t>
            </w:r>
            <w:r w:rsidR="00A45246">
              <w:rPr>
                <w:rFonts w:ascii="Arial" w:hAnsi="Arial" w:cs="Arial"/>
                <w:sz w:val="22"/>
                <w:szCs w:val="22"/>
              </w:rPr>
              <w:t>aggiornamento</w:t>
            </w:r>
            <w:r w:rsidR="009A0F0E">
              <w:rPr>
                <w:rFonts w:ascii="Arial" w:hAnsi="Arial" w:cs="Arial"/>
                <w:sz w:val="22"/>
                <w:szCs w:val="22"/>
              </w:rPr>
              <w:t xml:space="preserve">, moderno e </w:t>
            </w:r>
            <w:r w:rsidR="004A62D7">
              <w:rPr>
                <w:rFonts w:ascii="Arial" w:hAnsi="Arial" w:cs="Arial"/>
                <w:sz w:val="22"/>
                <w:szCs w:val="22"/>
              </w:rPr>
              <w:t>universale</w:t>
            </w:r>
            <w:r w:rsidR="009A0F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45246">
              <w:rPr>
                <w:rFonts w:ascii="Arial" w:hAnsi="Arial" w:cs="Arial"/>
                <w:sz w:val="22"/>
                <w:szCs w:val="22"/>
              </w:rPr>
              <w:t>costituito da una</w:t>
            </w:r>
            <w:r w:rsidR="009A0F0E">
              <w:rPr>
                <w:rFonts w:ascii="Arial" w:hAnsi="Arial" w:cs="Arial"/>
                <w:sz w:val="22"/>
                <w:szCs w:val="22"/>
              </w:rPr>
              <w:t xml:space="preserve"> vasta proposta di </w:t>
            </w:r>
            <w:r w:rsidR="009A0F0E" w:rsidRPr="004A62D7">
              <w:rPr>
                <w:rFonts w:ascii="Arial" w:hAnsi="Arial" w:cs="Arial"/>
                <w:b/>
                <w:bCs/>
                <w:sz w:val="22"/>
                <w:szCs w:val="22"/>
              </w:rPr>
              <w:t>incontri verticali e tavole rotonde</w:t>
            </w:r>
            <w:r w:rsidR="009A0F0E" w:rsidRPr="009A0F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7040">
              <w:rPr>
                <w:rFonts w:ascii="Arial" w:hAnsi="Arial" w:cs="Arial"/>
                <w:sz w:val="22"/>
                <w:szCs w:val="22"/>
              </w:rPr>
              <w:t xml:space="preserve">pensata per </w:t>
            </w:r>
            <w:r w:rsidR="004A62D7">
              <w:rPr>
                <w:rFonts w:ascii="Arial" w:hAnsi="Arial" w:cs="Arial"/>
                <w:sz w:val="22"/>
                <w:szCs w:val="22"/>
              </w:rPr>
              <w:t xml:space="preserve">affiancare </w:t>
            </w:r>
            <w:r w:rsidR="00897040">
              <w:rPr>
                <w:rFonts w:ascii="Arial" w:hAnsi="Arial" w:cs="Arial"/>
                <w:sz w:val="22"/>
                <w:szCs w:val="22"/>
              </w:rPr>
              <w:t>ciascun professionista del settore.</w:t>
            </w:r>
          </w:p>
          <w:p w14:paraId="4A7218B6" w14:textId="77777777" w:rsidR="004A62D7" w:rsidRDefault="004A62D7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0430A4" w14:textId="2C20950C" w:rsidR="001A75BA" w:rsidRDefault="00897040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Seguendo tre </w:t>
            </w:r>
            <w:r w:rsidR="009A0F0E" w:rsidRPr="009A0F0E">
              <w:rPr>
                <w:rFonts w:ascii="Arial" w:hAnsi="Arial" w:cs="Arial"/>
                <w:sz w:val="22"/>
                <w:szCs w:val="22"/>
              </w:rPr>
              <w:t xml:space="preserve">direttrici </w:t>
            </w:r>
            <w:r>
              <w:rPr>
                <w:rFonts w:ascii="Arial" w:hAnsi="Arial" w:cs="Arial"/>
                <w:sz w:val="22"/>
                <w:szCs w:val="22"/>
              </w:rPr>
              <w:t xml:space="preserve">tematiche </w:t>
            </w:r>
            <w:r w:rsidR="009A0F0E" w:rsidRPr="009A0F0E">
              <w:rPr>
                <w:rFonts w:ascii="Arial" w:hAnsi="Arial" w:cs="Arial"/>
                <w:sz w:val="22"/>
                <w:szCs w:val="22"/>
              </w:rPr>
              <w:t>principali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9A0F0E" w:rsidRPr="009A0F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0F0E" w:rsidRPr="004A62D7">
              <w:rPr>
                <w:rFonts w:ascii="Arial" w:hAnsi="Arial" w:cs="Arial"/>
                <w:b/>
                <w:bCs/>
                <w:sz w:val="22"/>
                <w:szCs w:val="22"/>
              </w:rPr>
              <w:t>innovazione</w:t>
            </w:r>
            <w:r w:rsidRPr="004A62D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9A0F0E" w:rsidRPr="004A62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sostenibilità e normative</w:t>
            </w:r>
            <w:r>
              <w:rPr>
                <w:rFonts w:ascii="Arial" w:hAnsi="Arial" w:cs="Arial"/>
                <w:sz w:val="22"/>
                <w:szCs w:val="22"/>
              </w:rPr>
              <w:t xml:space="preserve">, l’agenda affronterà temi quali </w:t>
            </w:r>
            <w:r w:rsidR="001A75BA">
              <w:rPr>
                <w:rFonts w:ascii="Arial" w:hAnsi="Arial" w:cs="Arial"/>
                <w:sz w:val="22"/>
                <w:szCs w:val="22"/>
              </w:rPr>
              <w:t>market trend e prospettive di sviluppo del settore, l’impatto sul comparto del quadro regolatorio europeo e del PNRR, le certificazioni ed i nuovi standard qualitativi in termini di scurezza ed efficienza, la digitalizzazione e gli edifici 4.0, la sostenibilità energetica e umana, l’accessibilità.</w:t>
            </w:r>
          </w:p>
          <w:p w14:paraId="5F674E4B" w14:textId="77777777" w:rsidR="001A75BA" w:rsidRDefault="001A75BA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3E6D13" w14:textId="0561B979" w:rsidR="002A2A1E" w:rsidRPr="002A2A1E" w:rsidRDefault="004A62D7" w:rsidP="004A62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tutto andrò ad inserirsi all’interno della proposta espositiva e convegnistica di MIBA, per unico evento – di business e aggiornamento –   dedicato a</w:t>
            </w:r>
            <w:r w:rsidR="00044AF0">
              <w:rPr>
                <w:rFonts w:ascii="Arial" w:hAnsi="Arial" w:cs="Arial"/>
                <w:sz w:val="22"/>
                <w:szCs w:val="22"/>
              </w:rPr>
              <w:t>l settore del building a</w:t>
            </w:r>
            <w:r>
              <w:rPr>
                <w:rFonts w:ascii="Arial" w:hAnsi="Arial" w:cs="Arial"/>
                <w:sz w:val="22"/>
                <w:szCs w:val="22"/>
              </w:rPr>
              <w:t xml:space="preserve"> 360 gradi.</w:t>
            </w:r>
            <w:r w:rsidR="00044AF0">
              <w:rPr>
                <w:rFonts w:ascii="Arial" w:hAnsi="Arial" w:cs="Arial"/>
                <w:sz w:val="22"/>
                <w:szCs w:val="22"/>
              </w:rPr>
              <w:t xml:space="preserve"> Questa alleanza strategica tra manifestazioni e mercati affini amplifica la potenzialità di </w:t>
            </w:r>
            <w:r>
              <w:rPr>
                <w:rFonts w:ascii="Arial" w:hAnsi="Arial" w:cs="Arial"/>
                <w:sz w:val="22"/>
                <w:szCs w:val="22"/>
              </w:rPr>
              <w:t>GEE</w:t>
            </w:r>
            <w:r w:rsidR="00044AF0">
              <w:rPr>
                <w:rFonts w:ascii="Arial" w:hAnsi="Arial" w:cs="Arial"/>
                <w:sz w:val="22"/>
                <w:szCs w:val="22"/>
              </w:rPr>
              <w:t>, rendendola</w:t>
            </w:r>
            <w:r>
              <w:rPr>
                <w:rFonts w:ascii="Arial" w:hAnsi="Arial" w:cs="Arial"/>
                <w:sz w:val="22"/>
                <w:szCs w:val="22"/>
              </w:rPr>
              <w:t xml:space="preserve"> un’</w:t>
            </w:r>
            <w:r w:rsidR="002A2A1E" w:rsidRPr="002A2A1E">
              <w:rPr>
                <w:rFonts w:ascii="Arial" w:hAnsi="Arial" w:cs="Arial"/>
                <w:sz w:val="22"/>
                <w:szCs w:val="22"/>
              </w:rPr>
              <w:t>opportunità unica di confronto per aziende e operatori italiani e internazionali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A1E" w:rsidRPr="002A2A1E">
              <w:rPr>
                <w:rFonts w:ascii="Arial" w:hAnsi="Arial" w:cs="Arial"/>
                <w:sz w:val="22"/>
                <w:szCs w:val="22"/>
              </w:rPr>
              <w:t>per scoprire il meglio delle tecnologie, dei materiali e delle soluzioni destinate al settore.</w:t>
            </w:r>
          </w:p>
          <w:p w14:paraId="336A9869" w14:textId="77777777" w:rsidR="002A2A1E" w:rsidRPr="00E014C3" w:rsidRDefault="002A2A1E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29E4D9" w14:textId="77777777" w:rsidR="002E6665" w:rsidRPr="00E014C3" w:rsidRDefault="002E6665" w:rsidP="00A828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bookmarkEnd w:id="0"/>
          <w:p w14:paraId="5468F1BE" w14:textId="7A32009A" w:rsidR="00CB68D4" w:rsidRPr="00E014C3" w:rsidRDefault="00942679" w:rsidP="00115C36">
            <w:pPr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GEE, Global Elevator Exhibition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fa parte di 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MIBA, Milan International Building Alliance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l’evento che riunirà quattro manifestazioni: 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GEE – Global Elevator Exhibition,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interamente dedicato alla mobilità orizzontale e verticale, 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MADE expo, 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la manifestazione internazionale leader in Italia per le soluzioni innovative e sostenibili per le costruzioni e l’involucro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, SMART BUILDING EXPO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manifestazione fieristica di riferimento in Italia per l'home and building automation e l'integrazione tecnologica e </w:t>
            </w:r>
            <w:r w:rsidR="00B374AB" w:rsidRPr="00E014C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SICUREZZA</w:t>
            </w:r>
            <w:r w:rsidR="00B374AB" w:rsidRPr="00E014C3">
              <w:rPr>
                <w:rFonts w:ascii="Arial" w:hAnsi="Arial" w:cs="Arial"/>
                <w:i/>
                <w:iCs/>
                <w:sz w:val="22"/>
                <w:szCs w:val="22"/>
              </w:rPr>
              <w:t>, evento fieristico di riferimento in Italia e tra i primi in Europa dedicato a security &amp; fire. Fil rouge della proposta espositiva globale, soluzioni, materiali e tecnologie proposte da comparti fondamentali per la progettazione, la costruzione e la riqualificazione dell’edificio tra efficienza energetica e sostenibilità.</w:t>
            </w:r>
          </w:p>
        </w:tc>
      </w:tr>
      <w:tr w:rsidR="00087EDF" w:rsidRPr="00B90269" w14:paraId="410AD7A4" w14:textId="77777777" w:rsidTr="60AE59A4">
        <w:trPr>
          <w:trHeight w:val="1987"/>
        </w:trPr>
        <w:tc>
          <w:tcPr>
            <w:tcW w:w="1843" w:type="dxa"/>
          </w:tcPr>
          <w:p w14:paraId="397155A8" w14:textId="45E1F997" w:rsidR="00087EDF" w:rsidRPr="00B90269" w:rsidRDefault="00087EDF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</w:tc>
        <w:tc>
          <w:tcPr>
            <w:tcW w:w="241" w:type="dxa"/>
          </w:tcPr>
          <w:p w14:paraId="4BEFD0CB" w14:textId="77777777" w:rsidR="00087EDF" w:rsidRPr="00B90269" w:rsidRDefault="00087EDF" w:rsidP="00155DBA">
            <w:pPr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</w:tc>
        <w:tc>
          <w:tcPr>
            <w:tcW w:w="7682" w:type="dxa"/>
          </w:tcPr>
          <w:p w14:paraId="4A29CF84" w14:textId="77777777" w:rsidR="00087EDF" w:rsidRPr="00E014C3" w:rsidRDefault="00087EDF" w:rsidP="00496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50AE5" w14:textId="2BC07855" w:rsidR="005F2D6E" w:rsidRPr="00B90269" w:rsidRDefault="005F2D6E">
      <w:pPr>
        <w:rPr>
          <w:rFonts w:ascii="Arial" w:hAnsi="Arial" w:cs="Arial"/>
          <w:sz w:val="22"/>
          <w:szCs w:val="22"/>
        </w:rPr>
      </w:pPr>
    </w:p>
    <w:sectPr w:rsidR="005F2D6E" w:rsidRPr="00B90269" w:rsidSect="00502E56">
      <w:headerReference w:type="default" r:id="rId12"/>
      <w:pgSz w:w="11900" w:h="16840"/>
      <w:pgMar w:top="2410" w:right="851" w:bottom="2552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29FDA" w14:textId="77777777" w:rsidR="005E6322" w:rsidRDefault="005E6322" w:rsidP="00FF6806">
      <w:r>
        <w:separator/>
      </w:r>
    </w:p>
  </w:endnote>
  <w:endnote w:type="continuationSeparator" w:id="0">
    <w:p w14:paraId="498C19ED" w14:textId="77777777" w:rsidR="005E6322" w:rsidRDefault="005E6322" w:rsidP="00FF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38BC" w14:textId="77777777" w:rsidR="005E6322" w:rsidRDefault="005E6322" w:rsidP="00FF6806">
      <w:r>
        <w:separator/>
      </w:r>
    </w:p>
  </w:footnote>
  <w:footnote w:type="continuationSeparator" w:id="0">
    <w:p w14:paraId="49503FD0" w14:textId="77777777" w:rsidR="005E6322" w:rsidRDefault="005E6322" w:rsidP="00FF6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72A4" w14:textId="47DB46B1" w:rsidR="00FF6806" w:rsidRDefault="00632376">
    <w:pPr>
      <w:pStyle w:val="Intestazione"/>
    </w:pPr>
    <w:r w:rsidRPr="000C0C9B">
      <w:rPr>
        <w:noProof/>
      </w:rPr>
      <w:drawing>
        <wp:anchor distT="0" distB="0" distL="114300" distR="114300" simplePos="0" relativeHeight="251657216" behindDoc="0" locked="0" layoutInCell="1" allowOverlap="1" wp14:anchorId="07B7A115" wp14:editId="113D1846">
          <wp:simplePos x="0" y="0"/>
          <wp:positionH relativeFrom="margin">
            <wp:posOffset>5309870</wp:posOffset>
          </wp:positionH>
          <wp:positionV relativeFrom="margin">
            <wp:posOffset>-1135380</wp:posOffset>
          </wp:positionV>
          <wp:extent cx="1447800" cy="89979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806" w:rsidRPr="005F2D6E">
      <w:rPr>
        <w:rFonts w:ascii="HelveticaNeue" w:hAnsi="HelveticaNeue" w:cs="HelveticaNeue"/>
        <w:noProof/>
        <w:color w:val="286452"/>
        <w:sz w:val="12"/>
        <w:szCs w:val="12"/>
        <w:lang w:eastAsia="it-IT"/>
      </w:rPr>
      <w:drawing>
        <wp:inline distT="0" distB="0" distL="0" distR="0" wp14:anchorId="30D600A5" wp14:editId="3FD1CAD3">
          <wp:extent cx="1097767" cy="686435"/>
          <wp:effectExtent l="25400" t="0" r="0" b="0"/>
          <wp:docPr id="1" name="Immagine 0" descr="logo_FM_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M_202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8296" cy="686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1DF39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49252F"/>
    <w:multiLevelType w:val="hybridMultilevel"/>
    <w:tmpl w:val="895E5D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56EB"/>
    <w:multiLevelType w:val="hybridMultilevel"/>
    <w:tmpl w:val="69A419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92CFF"/>
    <w:multiLevelType w:val="hybridMultilevel"/>
    <w:tmpl w:val="E8E4F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C7577"/>
    <w:multiLevelType w:val="hybridMultilevel"/>
    <w:tmpl w:val="3314E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DDD7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6464C35"/>
    <w:multiLevelType w:val="hybridMultilevel"/>
    <w:tmpl w:val="F62812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998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6111E"/>
    <w:multiLevelType w:val="hybridMultilevel"/>
    <w:tmpl w:val="10C0EFCA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663159">
    <w:abstractNumId w:val="4"/>
  </w:num>
  <w:num w:numId="2" w16cid:durableId="1675953128">
    <w:abstractNumId w:val="1"/>
  </w:num>
  <w:num w:numId="3" w16cid:durableId="1666976254">
    <w:abstractNumId w:val="8"/>
  </w:num>
  <w:num w:numId="4" w16cid:durableId="419761355">
    <w:abstractNumId w:val="6"/>
  </w:num>
  <w:num w:numId="5" w16cid:durableId="330647245">
    <w:abstractNumId w:val="2"/>
  </w:num>
  <w:num w:numId="6" w16cid:durableId="1230262878">
    <w:abstractNumId w:val="3"/>
  </w:num>
  <w:num w:numId="7" w16cid:durableId="266470338">
    <w:abstractNumId w:val="5"/>
  </w:num>
  <w:num w:numId="8" w16cid:durableId="1186871714">
    <w:abstractNumId w:val="7"/>
  </w:num>
  <w:num w:numId="9" w16cid:durableId="85009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E"/>
    <w:rsid w:val="000038DF"/>
    <w:rsid w:val="00005BC8"/>
    <w:rsid w:val="00006933"/>
    <w:rsid w:val="0001371E"/>
    <w:rsid w:val="00013FAD"/>
    <w:rsid w:val="00016CC5"/>
    <w:rsid w:val="00022500"/>
    <w:rsid w:val="00024660"/>
    <w:rsid w:val="00031331"/>
    <w:rsid w:val="00034E13"/>
    <w:rsid w:val="00035A28"/>
    <w:rsid w:val="00040116"/>
    <w:rsid w:val="00042DFC"/>
    <w:rsid w:val="00044AF0"/>
    <w:rsid w:val="00047D2D"/>
    <w:rsid w:val="00050F8B"/>
    <w:rsid w:val="0005749B"/>
    <w:rsid w:val="00080D08"/>
    <w:rsid w:val="000818EF"/>
    <w:rsid w:val="00082DA5"/>
    <w:rsid w:val="00087EDF"/>
    <w:rsid w:val="00092E44"/>
    <w:rsid w:val="000959ED"/>
    <w:rsid w:val="00095A7B"/>
    <w:rsid w:val="000A5C2B"/>
    <w:rsid w:val="000A63C9"/>
    <w:rsid w:val="000B0262"/>
    <w:rsid w:val="000B6C8D"/>
    <w:rsid w:val="000C0B41"/>
    <w:rsid w:val="000C0C9B"/>
    <w:rsid w:val="000C418F"/>
    <w:rsid w:val="000D38F3"/>
    <w:rsid w:val="000E5075"/>
    <w:rsid w:val="000F45AB"/>
    <w:rsid w:val="000F6FB5"/>
    <w:rsid w:val="001045D4"/>
    <w:rsid w:val="0010661A"/>
    <w:rsid w:val="00115C36"/>
    <w:rsid w:val="00121395"/>
    <w:rsid w:val="00136C44"/>
    <w:rsid w:val="0014000C"/>
    <w:rsid w:val="001448C1"/>
    <w:rsid w:val="00145245"/>
    <w:rsid w:val="00151B21"/>
    <w:rsid w:val="00155DBA"/>
    <w:rsid w:val="00162118"/>
    <w:rsid w:val="00171EF0"/>
    <w:rsid w:val="00171F40"/>
    <w:rsid w:val="00181EBC"/>
    <w:rsid w:val="00182649"/>
    <w:rsid w:val="001851CE"/>
    <w:rsid w:val="00185CDE"/>
    <w:rsid w:val="001A1C27"/>
    <w:rsid w:val="001A464A"/>
    <w:rsid w:val="001A75BA"/>
    <w:rsid w:val="001B3340"/>
    <w:rsid w:val="001B46FC"/>
    <w:rsid w:val="001B72C7"/>
    <w:rsid w:val="001C7CB7"/>
    <w:rsid w:val="001E61D6"/>
    <w:rsid w:val="001E77A5"/>
    <w:rsid w:val="001F31B7"/>
    <w:rsid w:val="0021206C"/>
    <w:rsid w:val="002126AD"/>
    <w:rsid w:val="002221F3"/>
    <w:rsid w:val="00224162"/>
    <w:rsid w:val="00225E1F"/>
    <w:rsid w:val="0023152C"/>
    <w:rsid w:val="00231E1B"/>
    <w:rsid w:val="0023796C"/>
    <w:rsid w:val="00240095"/>
    <w:rsid w:val="00252931"/>
    <w:rsid w:val="00257B80"/>
    <w:rsid w:val="0026342C"/>
    <w:rsid w:val="00266B8F"/>
    <w:rsid w:val="0028613A"/>
    <w:rsid w:val="0028665B"/>
    <w:rsid w:val="0028717E"/>
    <w:rsid w:val="002A2A1E"/>
    <w:rsid w:val="002A3624"/>
    <w:rsid w:val="002C15CF"/>
    <w:rsid w:val="002D0671"/>
    <w:rsid w:val="002D0DC1"/>
    <w:rsid w:val="002E6665"/>
    <w:rsid w:val="0030303C"/>
    <w:rsid w:val="00303541"/>
    <w:rsid w:val="003071D2"/>
    <w:rsid w:val="00317066"/>
    <w:rsid w:val="00320C1B"/>
    <w:rsid w:val="003228A9"/>
    <w:rsid w:val="00322BE7"/>
    <w:rsid w:val="00325C6D"/>
    <w:rsid w:val="003309F4"/>
    <w:rsid w:val="0033322D"/>
    <w:rsid w:val="003406A0"/>
    <w:rsid w:val="0034573F"/>
    <w:rsid w:val="003526DF"/>
    <w:rsid w:val="00354EC9"/>
    <w:rsid w:val="00360FE4"/>
    <w:rsid w:val="0036139B"/>
    <w:rsid w:val="00361C30"/>
    <w:rsid w:val="003726F7"/>
    <w:rsid w:val="003739BC"/>
    <w:rsid w:val="00373E4E"/>
    <w:rsid w:val="00376B16"/>
    <w:rsid w:val="00380875"/>
    <w:rsid w:val="00383BEE"/>
    <w:rsid w:val="003912DA"/>
    <w:rsid w:val="003941E6"/>
    <w:rsid w:val="00394613"/>
    <w:rsid w:val="003B4E1C"/>
    <w:rsid w:val="003C541B"/>
    <w:rsid w:val="003D0CE8"/>
    <w:rsid w:val="003D5BCE"/>
    <w:rsid w:val="003E6034"/>
    <w:rsid w:val="003F047E"/>
    <w:rsid w:val="00404F51"/>
    <w:rsid w:val="004239FE"/>
    <w:rsid w:val="00433E49"/>
    <w:rsid w:val="004354D0"/>
    <w:rsid w:val="004376A5"/>
    <w:rsid w:val="00443AD9"/>
    <w:rsid w:val="00443CC0"/>
    <w:rsid w:val="004525F8"/>
    <w:rsid w:val="004534F4"/>
    <w:rsid w:val="00474439"/>
    <w:rsid w:val="004751AB"/>
    <w:rsid w:val="00481BF8"/>
    <w:rsid w:val="00491055"/>
    <w:rsid w:val="0049691D"/>
    <w:rsid w:val="004A0A1C"/>
    <w:rsid w:val="004A62D7"/>
    <w:rsid w:val="004A7365"/>
    <w:rsid w:val="004A76E3"/>
    <w:rsid w:val="004B253E"/>
    <w:rsid w:val="004B3D1F"/>
    <w:rsid w:val="004C2585"/>
    <w:rsid w:val="004D69F5"/>
    <w:rsid w:val="004E0BE2"/>
    <w:rsid w:val="004E6342"/>
    <w:rsid w:val="004E79F3"/>
    <w:rsid w:val="004F2F1F"/>
    <w:rsid w:val="004F7774"/>
    <w:rsid w:val="00501948"/>
    <w:rsid w:val="00502E56"/>
    <w:rsid w:val="005173A9"/>
    <w:rsid w:val="005234F6"/>
    <w:rsid w:val="00523CF0"/>
    <w:rsid w:val="005343EA"/>
    <w:rsid w:val="00535DAD"/>
    <w:rsid w:val="00536502"/>
    <w:rsid w:val="005415AC"/>
    <w:rsid w:val="00543C84"/>
    <w:rsid w:val="0055723C"/>
    <w:rsid w:val="00564639"/>
    <w:rsid w:val="00574EFF"/>
    <w:rsid w:val="00593F85"/>
    <w:rsid w:val="00595E1E"/>
    <w:rsid w:val="005A4C34"/>
    <w:rsid w:val="005B0C8F"/>
    <w:rsid w:val="005B3667"/>
    <w:rsid w:val="005B3717"/>
    <w:rsid w:val="005D25C5"/>
    <w:rsid w:val="005D452E"/>
    <w:rsid w:val="005D49CA"/>
    <w:rsid w:val="005D5870"/>
    <w:rsid w:val="005D780A"/>
    <w:rsid w:val="005E6322"/>
    <w:rsid w:val="005F1453"/>
    <w:rsid w:val="005F2D6E"/>
    <w:rsid w:val="005F47FE"/>
    <w:rsid w:val="005F66C0"/>
    <w:rsid w:val="006246B2"/>
    <w:rsid w:val="006272E7"/>
    <w:rsid w:val="00632376"/>
    <w:rsid w:val="00636C66"/>
    <w:rsid w:val="00645997"/>
    <w:rsid w:val="00653F26"/>
    <w:rsid w:val="0065710E"/>
    <w:rsid w:val="00665A75"/>
    <w:rsid w:val="0067317C"/>
    <w:rsid w:val="006779B3"/>
    <w:rsid w:val="0069042A"/>
    <w:rsid w:val="00696934"/>
    <w:rsid w:val="00697DA1"/>
    <w:rsid w:val="006A7052"/>
    <w:rsid w:val="006B20D7"/>
    <w:rsid w:val="006B4F27"/>
    <w:rsid w:val="006C0C13"/>
    <w:rsid w:val="006C54F4"/>
    <w:rsid w:val="006C59C4"/>
    <w:rsid w:val="006C70A6"/>
    <w:rsid w:val="006D19A6"/>
    <w:rsid w:val="006D5279"/>
    <w:rsid w:val="006D68BC"/>
    <w:rsid w:val="006F755C"/>
    <w:rsid w:val="00726058"/>
    <w:rsid w:val="0073437B"/>
    <w:rsid w:val="00735C6A"/>
    <w:rsid w:val="00737284"/>
    <w:rsid w:val="00741023"/>
    <w:rsid w:val="00744B59"/>
    <w:rsid w:val="007525A0"/>
    <w:rsid w:val="007541AA"/>
    <w:rsid w:val="007651E6"/>
    <w:rsid w:val="00771A23"/>
    <w:rsid w:val="007733C3"/>
    <w:rsid w:val="00776C18"/>
    <w:rsid w:val="007817F6"/>
    <w:rsid w:val="00793D92"/>
    <w:rsid w:val="007A1143"/>
    <w:rsid w:val="007A519A"/>
    <w:rsid w:val="007B5B9C"/>
    <w:rsid w:val="007D0B7A"/>
    <w:rsid w:val="007D34BC"/>
    <w:rsid w:val="007E10C0"/>
    <w:rsid w:val="007E2018"/>
    <w:rsid w:val="007E3BA2"/>
    <w:rsid w:val="007E45B9"/>
    <w:rsid w:val="007E7186"/>
    <w:rsid w:val="007F0B33"/>
    <w:rsid w:val="007F0C7D"/>
    <w:rsid w:val="00802303"/>
    <w:rsid w:val="008031D9"/>
    <w:rsid w:val="008042DD"/>
    <w:rsid w:val="00805BED"/>
    <w:rsid w:val="008076EC"/>
    <w:rsid w:val="00810DA8"/>
    <w:rsid w:val="008148A7"/>
    <w:rsid w:val="008216A3"/>
    <w:rsid w:val="00836F7B"/>
    <w:rsid w:val="00844BB1"/>
    <w:rsid w:val="00880076"/>
    <w:rsid w:val="008865A9"/>
    <w:rsid w:val="00897040"/>
    <w:rsid w:val="008A2483"/>
    <w:rsid w:val="008C4982"/>
    <w:rsid w:val="008E560E"/>
    <w:rsid w:val="008F2003"/>
    <w:rsid w:val="009006FD"/>
    <w:rsid w:val="009019BF"/>
    <w:rsid w:val="00901D71"/>
    <w:rsid w:val="00911EC9"/>
    <w:rsid w:val="00924AA8"/>
    <w:rsid w:val="00925678"/>
    <w:rsid w:val="00926819"/>
    <w:rsid w:val="009331BF"/>
    <w:rsid w:val="00934E14"/>
    <w:rsid w:val="00942679"/>
    <w:rsid w:val="009501F1"/>
    <w:rsid w:val="00953CC6"/>
    <w:rsid w:val="009557A7"/>
    <w:rsid w:val="00960616"/>
    <w:rsid w:val="009606F9"/>
    <w:rsid w:val="00960E29"/>
    <w:rsid w:val="0096706F"/>
    <w:rsid w:val="00971E5C"/>
    <w:rsid w:val="00977607"/>
    <w:rsid w:val="0098261B"/>
    <w:rsid w:val="00994098"/>
    <w:rsid w:val="00996E21"/>
    <w:rsid w:val="00997C06"/>
    <w:rsid w:val="009A0F0E"/>
    <w:rsid w:val="009B1730"/>
    <w:rsid w:val="009B173E"/>
    <w:rsid w:val="009C7A80"/>
    <w:rsid w:val="009F3ADA"/>
    <w:rsid w:val="009F5A79"/>
    <w:rsid w:val="009F704F"/>
    <w:rsid w:val="009F7930"/>
    <w:rsid w:val="00A0344E"/>
    <w:rsid w:val="00A265B4"/>
    <w:rsid w:val="00A30931"/>
    <w:rsid w:val="00A32587"/>
    <w:rsid w:val="00A4182E"/>
    <w:rsid w:val="00A42E9F"/>
    <w:rsid w:val="00A45246"/>
    <w:rsid w:val="00A45C12"/>
    <w:rsid w:val="00A50B23"/>
    <w:rsid w:val="00A57CE7"/>
    <w:rsid w:val="00A63295"/>
    <w:rsid w:val="00A63A68"/>
    <w:rsid w:val="00A82805"/>
    <w:rsid w:val="00A86616"/>
    <w:rsid w:val="00AA13C4"/>
    <w:rsid w:val="00AB5AE0"/>
    <w:rsid w:val="00AB7789"/>
    <w:rsid w:val="00AD0CEA"/>
    <w:rsid w:val="00AD0D35"/>
    <w:rsid w:val="00AD3324"/>
    <w:rsid w:val="00B010DA"/>
    <w:rsid w:val="00B01591"/>
    <w:rsid w:val="00B017AA"/>
    <w:rsid w:val="00B04D84"/>
    <w:rsid w:val="00B04DC2"/>
    <w:rsid w:val="00B072C1"/>
    <w:rsid w:val="00B13394"/>
    <w:rsid w:val="00B27DE7"/>
    <w:rsid w:val="00B30B2D"/>
    <w:rsid w:val="00B36495"/>
    <w:rsid w:val="00B36D51"/>
    <w:rsid w:val="00B374AB"/>
    <w:rsid w:val="00B55C71"/>
    <w:rsid w:val="00B56B94"/>
    <w:rsid w:val="00B60C13"/>
    <w:rsid w:val="00B60DC1"/>
    <w:rsid w:val="00B61C1B"/>
    <w:rsid w:val="00B61EB1"/>
    <w:rsid w:val="00B715B8"/>
    <w:rsid w:val="00B72022"/>
    <w:rsid w:val="00B90269"/>
    <w:rsid w:val="00B90A26"/>
    <w:rsid w:val="00B91DB0"/>
    <w:rsid w:val="00B94DED"/>
    <w:rsid w:val="00BA72E0"/>
    <w:rsid w:val="00BC56D4"/>
    <w:rsid w:val="00BC705D"/>
    <w:rsid w:val="00BD09D4"/>
    <w:rsid w:val="00BE7D2D"/>
    <w:rsid w:val="00C111E4"/>
    <w:rsid w:val="00C1443B"/>
    <w:rsid w:val="00C170FE"/>
    <w:rsid w:val="00C202D9"/>
    <w:rsid w:val="00C2053A"/>
    <w:rsid w:val="00C25D6D"/>
    <w:rsid w:val="00C27AEF"/>
    <w:rsid w:val="00C3328F"/>
    <w:rsid w:val="00C4185C"/>
    <w:rsid w:val="00C57EF8"/>
    <w:rsid w:val="00C6224C"/>
    <w:rsid w:val="00C7277D"/>
    <w:rsid w:val="00C7777E"/>
    <w:rsid w:val="00C77B32"/>
    <w:rsid w:val="00C77EA7"/>
    <w:rsid w:val="00CA0281"/>
    <w:rsid w:val="00CB32A5"/>
    <w:rsid w:val="00CB5042"/>
    <w:rsid w:val="00CB626D"/>
    <w:rsid w:val="00CB68D4"/>
    <w:rsid w:val="00CC25D2"/>
    <w:rsid w:val="00CD3D10"/>
    <w:rsid w:val="00CD61E9"/>
    <w:rsid w:val="00CF7C2B"/>
    <w:rsid w:val="00D14E26"/>
    <w:rsid w:val="00D14E92"/>
    <w:rsid w:val="00D15D08"/>
    <w:rsid w:val="00D82E5A"/>
    <w:rsid w:val="00D87EBD"/>
    <w:rsid w:val="00D90ABD"/>
    <w:rsid w:val="00D94876"/>
    <w:rsid w:val="00DA4DD5"/>
    <w:rsid w:val="00DA57DA"/>
    <w:rsid w:val="00DA636E"/>
    <w:rsid w:val="00DB17BF"/>
    <w:rsid w:val="00DB2126"/>
    <w:rsid w:val="00DB2588"/>
    <w:rsid w:val="00DB70DE"/>
    <w:rsid w:val="00DC2680"/>
    <w:rsid w:val="00DC7046"/>
    <w:rsid w:val="00DD18EE"/>
    <w:rsid w:val="00DD1EDC"/>
    <w:rsid w:val="00DD6F5E"/>
    <w:rsid w:val="00E014C3"/>
    <w:rsid w:val="00E17019"/>
    <w:rsid w:val="00E262A8"/>
    <w:rsid w:val="00E30BE7"/>
    <w:rsid w:val="00E3559E"/>
    <w:rsid w:val="00E460F5"/>
    <w:rsid w:val="00E47316"/>
    <w:rsid w:val="00E53396"/>
    <w:rsid w:val="00E64F28"/>
    <w:rsid w:val="00E67593"/>
    <w:rsid w:val="00E72571"/>
    <w:rsid w:val="00E741E2"/>
    <w:rsid w:val="00E8093D"/>
    <w:rsid w:val="00E81059"/>
    <w:rsid w:val="00E86AF7"/>
    <w:rsid w:val="00EA3B80"/>
    <w:rsid w:val="00ED5E8C"/>
    <w:rsid w:val="00EE6AF0"/>
    <w:rsid w:val="00EF381B"/>
    <w:rsid w:val="00EF5870"/>
    <w:rsid w:val="00F05E14"/>
    <w:rsid w:val="00F0602D"/>
    <w:rsid w:val="00F1370A"/>
    <w:rsid w:val="00F26CC5"/>
    <w:rsid w:val="00F40087"/>
    <w:rsid w:val="00F45865"/>
    <w:rsid w:val="00F47EA5"/>
    <w:rsid w:val="00F51AF0"/>
    <w:rsid w:val="00F5503E"/>
    <w:rsid w:val="00F61445"/>
    <w:rsid w:val="00F84112"/>
    <w:rsid w:val="00F8672E"/>
    <w:rsid w:val="00F870A4"/>
    <w:rsid w:val="00F870EE"/>
    <w:rsid w:val="00FB4FDB"/>
    <w:rsid w:val="00FB6CA7"/>
    <w:rsid w:val="00FB7E85"/>
    <w:rsid w:val="00FC008B"/>
    <w:rsid w:val="00FC03B6"/>
    <w:rsid w:val="00FC571B"/>
    <w:rsid w:val="00FD207C"/>
    <w:rsid w:val="00FD5939"/>
    <w:rsid w:val="00FF6806"/>
    <w:rsid w:val="00FF6FDF"/>
    <w:rsid w:val="06886114"/>
    <w:rsid w:val="2BC2C64F"/>
    <w:rsid w:val="43470775"/>
    <w:rsid w:val="4F0D5472"/>
    <w:rsid w:val="50A957A4"/>
    <w:rsid w:val="5C2FD24A"/>
    <w:rsid w:val="60AE59A4"/>
    <w:rsid w:val="68387AAD"/>
    <w:rsid w:val="69600153"/>
    <w:rsid w:val="79133E45"/>
    <w:rsid w:val="7AAF0E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C75B"/>
  <w15:docId w15:val="{A973D3E4-FAC6-4C1A-9233-F3BA686B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2D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base">
    <w:name w:val="[Paragrafo base]"/>
    <w:basedOn w:val="Normale"/>
    <w:rsid w:val="005F2D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rsid w:val="00523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CF0"/>
  </w:style>
  <w:style w:type="paragraph" w:styleId="Pidipagina">
    <w:name w:val="footer"/>
    <w:basedOn w:val="Normale"/>
    <w:link w:val="PidipaginaCarattere"/>
    <w:rsid w:val="00523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23CF0"/>
  </w:style>
  <w:style w:type="paragraph" w:styleId="Testofumetto">
    <w:name w:val="Balloon Text"/>
    <w:basedOn w:val="Normale"/>
    <w:link w:val="TestofumettoCarattere"/>
    <w:semiHidden/>
    <w:unhideWhenUsed/>
    <w:rsid w:val="0095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53CC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3CC6"/>
    <w:pPr>
      <w:ind w:left="720"/>
    </w:pPr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uiPriority w:val="99"/>
    <w:rsid w:val="00325C6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325C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25C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4969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4573F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457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C7277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paragraph">
    <w:name w:val="paragraph"/>
    <w:basedOn w:val="Normale"/>
    <w:rsid w:val="00A828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A82805"/>
  </w:style>
  <w:style w:type="paragraph" w:styleId="Revisione">
    <w:name w:val="Revision"/>
    <w:hidden/>
    <w:semiHidden/>
    <w:rsid w:val="00673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FCCBE3-4440-4C04-9600-9D34519E2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F13338-93FA-4B82-8409-6C779F3E9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D1B7EF-39EC-465F-81F0-644B9F3ED8DB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F4540EC3-413F-43CB-B977-AD8FA76CBD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Fiera Milano Spa word</vt:lpstr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Fiera Milano Spa word</dc:title>
  <dc:creator>Paolo Marchetti</dc:creator>
  <cp:lastModifiedBy>Scoppio Mariagrazia</cp:lastModifiedBy>
  <cp:revision>11</cp:revision>
  <cp:lastPrinted>2022-06-08T10:24:00Z</cp:lastPrinted>
  <dcterms:created xsi:type="dcterms:W3CDTF">2023-11-06T05:35:00Z</dcterms:created>
  <dcterms:modified xsi:type="dcterms:W3CDTF">2023-11-09T16:42:00Z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_dlc_DocIdItemGuid">
    <vt:lpwstr>740be38a-cff0-4ff2-a79e-c091aa772718</vt:lpwstr>
  </property>
  <property fmtid="{D5CDD505-2E9C-101B-9397-08002B2CF9AE}" pid="4" name="GrammarlyDocumentId">
    <vt:lpwstr>684996d332a9556128836c300444ebc2cacec9a9ad467a501bed5decdaca8bbd</vt:lpwstr>
  </property>
  <property fmtid="{D5CDD505-2E9C-101B-9397-08002B2CF9AE}" pid="5" name="MediaServiceImageTags">
    <vt:lpwstr/>
  </property>
</Properties>
</file>